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2147" w14:textId="77777777" w:rsidR="00CC590B" w:rsidRDefault="00DD4165" w:rsidP="00CC5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Передача квартир</w:t>
      </w:r>
      <w:r w:rsidR="00CC59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</w:p>
    <w:p w14:paraId="60D28B15" w14:textId="04B89C94" w:rsidR="002771DD" w:rsidRPr="002771DD" w:rsidRDefault="00DD4165" w:rsidP="00CC5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получение ключей</w:t>
      </w:r>
    </w:p>
    <w:p w14:paraId="082E9433" w14:textId="6A3D36B9" w:rsidR="002771DD" w:rsidRPr="002771DD" w:rsidRDefault="002771DD" w:rsidP="001B1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строительства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 в эксплуатацию Застройщик уведомляет о начале процедуры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квартиры и выдачи ключей</w:t>
      </w:r>
      <w:r w:rsidR="00CC5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proofErr w:type="gramStart"/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заказным письмом 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адресу, указанному в договоре долевого участия* (далее по тексту «ДДУ»)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строительства и информирует о сроках, в которые вы должны приступить к приемке квартиры. 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уведомление Дольщиков будет производиться </w:t>
      </w:r>
      <w:r w:rsidR="00CC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телефонной связи.</w:t>
      </w:r>
    </w:p>
    <w:p w14:paraId="7DF82DC2" w14:textId="64C1DD10" w:rsidR="002771DD" w:rsidRPr="002771DD" w:rsidRDefault="001B10A7" w:rsidP="001B1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 в 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случае изменения паспортных</w:t>
      </w:r>
      <w:r w:rsidRPr="001B1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адресных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данных с момента заключения договора, необходимо заранее уведомить об этом </w:t>
      </w:r>
      <w:r w:rsidRPr="001B1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астройщика</w:t>
      </w:r>
      <w:r w:rsidRPr="001B1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уведомления об окончании строительства жилого дома</w:t>
      </w:r>
      <w:r w:rsidR="00CC59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действующему адресу Дольщика</w:t>
      </w:r>
      <w:r w:rsidRPr="001B1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 также указания точных данных при оформлении Акта приема-передачи квартиры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35006563" w14:textId="77777777" w:rsidR="002771DD" w:rsidRPr="002771DD" w:rsidRDefault="001B10A7" w:rsidP="001B1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о готовности Застройщика передать вам квартиру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3E4ED2" w14:textId="57B8FAD2" w:rsidR="002771DD" w:rsidRPr="002771DD" w:rsidRDefault="00CC590B" w:rsidP="00CC59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телефону отдела продаж </w:t>
      </w:r>
      <w:hyperlink r:id="rId5" w:anchor="elementor-action%3Aaction%3Dpopup%3Aopen%20settings%3DeyJpZCI6IjM3MSIsInRvZ2dsZSI6ZmFsc2V9" w:history="1">
        <w:r w:rsidR="001B10A7">
          <w:rPr>
            <w:rStyle w:val="elementor-icon-list-text"/>
            <w:color w:val="0000FF"/>
            <w:u w:val="single"/>
          </w:rPr>
          <w:t>+7 (3952) 74-74-33</w:t>
        </w:r>
      </w:hyperlink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приемку квартиры, где можно выбрать удобную для вас дату и время.</w:t>
      </w:r>
    </w:p>
    <w:p w14:paraId="5062AF8C" w14:textId="77777777" w:rsidR="002771DD" w:rsidRPr="002771DD" w:rsidRDefault="002771DD" w:rsidP="0027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назначенный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приемки квартиры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F55F01" w14:textId="2406673A" w:rsidR="00926827" w:rsidRDefault="00926827" w:rsidP="001B10A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Приехать на строительную площадку: г. Иркутск, ул.Трилиссера, 20, подойти на проходную и оформить пропуск на осмотр вашей квартиры. </w:t>
      </w:r>
    </w:p>
    <w:p w14:paraId="044A9EB4" w14:textId="24B2D039" w:rsidR="00CE7065" w:rsidRPr="002771DD" w:rsidRDefault="00CE7065" w:rsidP="00CE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осмотр квартиры вместе с представителем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астройщика. </w:t>
      </w:r>
    </w:p>
    <w:p w14:paraId="3DB72440" w14:textId="77777777" w:rsidR="00926827" w:rsidRDefault="00926827" w:rsidP="00AA185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</w:t>
      </w: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были обнаружены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</w:t>
      </w: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недодел</w:t>
      </w: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необходимо указать их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смотровом листе.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дефектов вам будет предложен повторный осмотр квартиры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68251" w14:textId="77777777" w:rsidR="00926827" w:rsidRPr="00926827" w:rsidRDefault="00926827" w:rsidP="004E0D2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осмотра квартир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</w:t>
      </w:r>
      <w:r w:rsidR="001B10A7"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иехать</w:t>
      </w:r>
      <w:r w:rsidR="002771DD"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 </w:t>
      </w:r>
      <w:r w:rsidR="001B10A7"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 (</w:t>
      </w:r>
      <w:r w:rsidR="002771DD"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расположен по адресу </w:t>
      </w:r>
      <w:r w:rsidR="001B10A7" w:rsidRPr="00926827">
        <w:rPr>
          <w:rFonts w:ascii="Times New Roman" w:hAnsi="Times New Roman" w:cs="Times New Roman"/>
          <w:sz w:val="24"/>
          <w:szCs w:val="24"/>
        </w:rPr>
        <w:t xml:space="preserve">г. Иркутск, ул. Полины Осипенко, 11, оф. 1) </w:t>
      </w:r>
      <w:r>
        <w:rPr>
          <w:rFonts w:ascii="Times New Roman" w:hAnsi="Times New Roman" w:cs="Times New Roman"/>
          <w:sz w:val="24"/>
          <w:szCs w:val="24"/>
        </w:rPr>
        <w:t>для оформления Акта приема-передачи квартиры и сопутствующих документов.</w:t>
      </w:r>
    </w:p>
    <w:p w14:paraId="4CF239D0" w14:textId="77777777" w:rsidR="00926827" w:rsidRDefault="00926827" w:rsidP="00926827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B8FB" w14:textId="77777777" w:rsidR="002771DD" w:rsidRPr="00926827" w:rsidRDefault="001B10A7" w:rsidP="0092682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27">
        <w:rPr>
          <w:rFonts w:ascii="Times New Roman" w:hAnsi="Times New Roman" w:cs="Times New Roman"/>
          <w:b/>
          <w:sz w:val="24"/>
          <w:szCs w:val="24"/>
        </w:rPr>
        <w:t>ВАЖНО!</w:t>
      </w:r>
      <w:r w:rsidRPr="00926827">
        <w:rPr>
          <w:rFonts w:ascii="Times New Roman" w:hAnsi="Times New Roman" w:cs="Times New Roman"/>
          <w:sz w:val="24"/>
          <w:szCs w:val="24"/>
        </w:rPr>
        <w:t xml:space="preserve"> </w:t>
      </w:r>
      <w:r w:rsidR="00926827">
        <w:rPr>
          <w:rFonts w:ascii="Times New Roman" w:hAnsi="Times New Roman" w:cs="Times New Roman"/>
          <w:sz w:val="24"/>
          <w:szCs w:val="24"/>
        </w:rPr>
        <w:t xml:space="preserve">При подписании Акта необходимо присутствие </w:t>
      </w:r>
      <w:r w:rsidRPr="00926827">
        <w:rPr>
          <w:rFonts w:ascii="Times New Roman" w:hAnsi="Times New Roman" w:cs="Times New Roman"/>
          <w:sz w:val="24"/>
          <w:szCs w:val="24"/>
        </w:rPr>
        <w:t>все</w:t>
      </w:r>
      <w:r w:rsidR="00926827">
        <w:rPr>
          <w:rFonts w:ascii="Times New Roman" w:hAnsi="Times New Roman" w:cs="Times New Roman"/>
          <w:sz w:val="24"/>
          <w:szCs w:val="24"/>
        </w:rPr>
        <w:t>х</w:t>
      </w:r>
      <w:r w:rsidRPr="00926827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926827">
        <w:rPr>
          <w:rFonts w:ascii="Times New Roman" w:hAnsi="Times New Roman" w:cs="Times New Roman"/>
          <w:sz w:val="24"/>
          <w:szCs w:val="24"/>
        </w:rPr>
        <w:t>совершеннолетни</w:t>
      </w:r>
      <w:r w:rsidR="00926827">
        <w:rPr>
          <w:rFonts w:ascii="Times New Roman" w:hAnsi="Times New Roman" w:cs="Times New Roman"/>
          <w:sz w:val="24"/>
          <w:szCs w:val="24"/>
        </w:rPr>
        <w:t>х</w:t>
      </w:r>
      <w:r w:rsidR="00926827" w:rsidRPr="0092682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26827">
        <w:rPr>
          <w:rFonts w:ascii="Times New Roman" w:hAnsi="Times New Roman" w:cs="Times New Roman"/>
          <w:sz w:val="24"/>
          <w:szCs w:val="24"/>
        </w:rPr>
        <w:t>ов</w:t>
      </w:r>
      <w:r w:rsidR="00926827" w:rsidRPr="00926827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926827">
        <w:rPr>
          <w:rFonts w:ascii="Times New Roman" w:hAnsi="Times New Roman" w:cs="Times New Roman"/>
          <w:sz w:val="24"/>
          <w:szCs w:val="24"/>
        </w:rPr>
        <w:t>, указанны</w:t>
      </w:r>
      <w:r w:rsidR="00926827">
        <w:rPr>
          <w:rFonts w:ascii="Times New Roman" w:hAnsi="Times New Roman" w:cs="Times New Roman"/>
          <w:sz w:val="24"/>
          <w:szCs w:val="24"/>
        </w:rPr>
        <w:t>х</w:t>
      </w:r>
      <w:r w:rsidRPr="00926827">
        <w:rPr>
          <w:rFonts w:ascii="Times New Roman" w:hAnsi="Times New Roman" w:cs="Times New Roman"/>
          <w:sz w:val="24"/>
          <w:szCs w:val="24"/>
        </w:rPr>
        <w:t xml:space="preserve"> в ДДУ</w:t>
      </w:r>
      <w:r w:rsidR="00926827" w:rsidRPr="00926827">
        <w:rPr>
          <w:rFonts w:ascii="Times New Roman" w:hAnsi="Times New Roman" w:cs="Times New Roman"/>
          <w:sz w:val="24"/>
          <w:szCs w:val="24"/>
        </w:rPr>
        <w:t xml:space="preserve"> (при наличии в ДДУ несовершеннолетних детей, за них может действовать один из родителей либо законный представитель - опекун)</w:t>
      </w:r>
      <w:r w:rsidR="002771DD" w:rsidRP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E5358C" w14:textId="77777777" w:rsidR="002771DD" w:rsidRDefault="002771DD" w:rsidP="00277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иметь: паспорт</w:t>
      </w:r>
      <w:r w:rsidR="009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="001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долевого участия (оригинал). </w:t>
      </w:r>
    </w:p>
    <w:p w14:paraId="3F4416D3" w14:textId="77777777" w:rsidR="00926827" w:rsidRDefault="00926827" w:rsidP="00277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приема-передачи</w:t>
      </w:r>
    </w:p>
    <w:p w14:paraId="322C63C3" w14:textId="77777777" w:rsidR="002771DD" w:rsidRPr="002771DD" w:rsidRDefault="00CE7065" w:rsidP="00CE706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7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*Малозначительные, устраняемые дефекты, в том числе косметического характера (например, царапины, сколы, отсутствие мелких деталей, локальные отступления от норм СНИП, СП и др.), которые не препятствуют использованию квартиры по назначению, не являются основанием для отказа участника долевого строительства от приемки квартиры. 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Указанные дефекты, при их наличии,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астройщик устраняет после передачи квартиры в согласованное с участником долевого строительства время в срок, не превышающий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60</w:t>
      </w:r>
      <w:r w:rsidR="002771DD"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дней.</w:t>
      </w:r>
    </w:p>
    <w:p w14:paraId="6BFBF1C6" w14:textId="77777777" w:rsidR="002771DD" w:rsidRPr="002771DD" w:rsidRDefault="002771DD" w:rsidP="00CE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Оформление в собственность</w:t>
      </w:r>
    </w:p>
    <w:p w14:paraId="3B773323" w14:textId="77777777" w:rsidR="002771DD" w:rsidRPr="002771DD" w:rsidRDefault="00CE7065" w:rsidP="0012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ключей и подписани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по ДДУ не дает вам право собственности на нее. Для того, чтобы стать полноправным собственником квартиры, иметь право на распоряжение ей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усмотрению, необходимо зарегистрировать в Едином государственном реестре недвижимости (ЕГРН) права на недвижимость.</w:t>
      </w:r>
    </w:p>
    <w:p w14:paraId="66F1A971" w14:textId="2C9E17B4" w:rsidR="002771DD" w:rsidRPr="002771DD" w:rsidRDefault="002771DD" w:rsidP="00CE7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собрать пакет документов и передать его в ближайшее отделение МФЦ 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(адреса отделом вы можете найти на офиц. Сайте </w:t>
      </w:r>
      <w:r w:rsidR="00B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или 2ГИС) или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7065" w:rsidRPr="00CE7065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 кадастра и картографии по Иркутской области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5FFE4B2F" w14:textId="77777777" w:rsidR="002771DD" w:rsidRPr="002771DD" w:rsidRDefault="002771DD" w:rsidP="0027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отправка отсканированных документов через форму на сайте </w:t>
      </w:r>
      <w:proofErr w:type="spellStart"/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портал </w:t>
      </w:r>
      <w:proofErr w:type="spellStart"/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ЭЦП (электронно-цифровой подписи)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99742EF" w14:textId="77777777" w:rsidR="002771DD" w:rsidRPr="002771DD" w:rsidRDefault="002771DD" w:rsidP="00CE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необходимых документов </w:t>
      </w:r>
      <w:r w:rsidR="00CE7065" w:rsidRPr="00CE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оформления права собственности</w:t>
      </w:r>
    </w:p>
    <w:p w14:paraId="7AEFA423" w14:textId="77777777" w:rsidR="002771DD" w:rsidRPr="002771DD" w:rsidRDefault="002771DD" w:rsidP="00CE7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в долевом строительстве (ДДУ), а также, если имеются, дополнительные соглашения к нему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 переуступки прав (цессии)</w:t>
      </w:r>
    </w:p>
    <w:p w14:paraId="5678C055" w14:textId="77777777" w:rsidR="002771DD" w:rsidRPr="002771DD" w:rsidRDefault="002771DD" w:rsidP="00CE7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квартиры</w:t>
      </w:r>
      <w:r w:rsid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экземпляр дольщика и 1 экземпляр для </w:t>
      </w:r>
      <w:r w:rsidR="00CE7065" w:rsidRPr="00CE7065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 кадастра и картографии по Иркутской области</w:t>
      </w:r>
      <w:r w:rsidR="00CE7065">
        <w:rPr>
          <w:rFonts w:ascii="Times New Roman" w:hAnsi="Times New Roman" w:cs="Times New Roman"/>
          <w:sz w:val="24"/>
          <w:szCs w:val="24"/>
        </w:rPr>
        <w:t>)</w:t>
      </w:r>
    </w:p>
    <w:p w14:paraId="71777330" w14:textId="77777777" w:rsidR="002771DD" w:rsidRDefault="002771DD" w:rsidP="002771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госпошлины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(2000 </w:t>
      </w:r>
      <w:proofErr w:type="gramStart"/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рублей)*</w:t>
      </w:r>
      <w:proofErr w:type="gramEnd"/>
    </w:p>
    <w:p w14:paraId="0E8AF160" w14:textId="77777777" w:rsidR="00973709" w:rsidRPr="002771DD" w:rsidRDefault="00973709" w:rsidP="002771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(оригинал)</w:t>
      </w:r>
    </w:p>
    <w:p w14:paraId="035AA9F3" w14:textId="77777777" w:rsidR="002771DD" w:rsidRPr="002771DD" w:rsidRDefault="002771DD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proofErr w:type="gramEnd"/>
      <w:r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случае, если ДДУ оформлен на нескольких человек, </w:t>
      </w:r>
      <w:r w:rsidR="00122F1B" w:rsidRPr="0097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собирается</w:t>
      </w:r>
      <w:r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одинаковый пакет документов, а сумму госпошлины</w:t>
      </w:r>
      <w:r w:rsidR="00122F1B" w:rsidRPr="0097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размере 2000 рублей нужно</w:t>
      </w:r>
      <w:r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разделить по количеству собственников</w:t>
      </w:r>
      <w:r w:rsidR="00122F1B" w:rsidRPr="0097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97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="00122F1B" w:rsidRPr="0097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апример, при оформлении квартиры в общую собственность супругов, госпошлина оплачивается в сумме 1000 рублей каждым из супругов)</w:t>
      </w:r>
      <w:r w:rsidRPr="00277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83679FC" w14:textId="77777777" w:rsidR="002771DD" w:rsidRPr="002771DD" w:rsidRDefault="002771DD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квартира куплена в ипотеку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дополнительно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регистрацию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F2A6EA" w14:textId="77777777" w:rsidR="002771DD" w:rsidRPr="002771DD" w:rsidRDefault="002771DD" w:rsidP="009737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закладн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(готовится 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документов на регистрацию в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Срок оформления – до 10 дней, в зависимости от банка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FA4E34" w14:textId="77777777" w:rsidR="002771DD" w:rsidRPr="002771DD" w:rsidRDefault="002771DD" w:rsidP="002771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(ипотечный)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96E9A6" w14:textId="77777777" w:rsidR="002771DD" w:rsidRPr="002771DD" w:rsidRDefault="002771DD" w:rsidP="009737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от уполномоченной банком организации (</w:t>
      </w:r>
      <w:r w:rsidR="00122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заказывается до оформления права собственности. Срок изготовления – до 5 дней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8E4717" w14:textId="77777777" w:rsidR="002771DD" w:rsidRPr="002771DD" w:rsidRDefault="00122F1B" w:rsidP="0012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 заявки 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оформлению права 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отслеживать онлайн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1B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 кадастра и картографии по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9737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73709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ED037E">
          <w:rPr>
            <w:rStyle w:val="a3"/>
            <w:rFonts w:ascii="Times New Roman" w:hAnsi="Times New Roman" w:cs="Times New Roman"/>
            <w:sz w:val="24"/>
            <w:szCs w:val="24"/>
          </w:rPr>
          <w:t>https://mfc38.ru/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«Отслеживание заявки»)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94A29A1" w14:textId="77777777" w:rsidR="002771DD" w:rsidRDefault="002771DD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Завершением процесса становится получение выписки из ЕГРН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ДДУ с отметкой о регистрации права собственности и Акта приема-передачи (в случае ипотеки: возврат кредитного договора и оценки)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2BCB05" w14:textId="77777777" w:rsidR="00973709" w:rsidRDefault="00973709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468F8" w14:textId="77777777" w:rsidR="00CC590B" w:rsidRDefault="00CC590B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BE02A" w14:textId="77777777" w:rsidR="00CC590B" w:rsidRDefault="00CC590B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86E3D" w14:textId="77777777" w:rsidR="00973709" w:rsidRPr="002771DD" w:rsidRDefault="00973709" w:rsidP="0097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9D189" w14:textId="77777777" w:rsidR="002771DD" w:rsidRPr="002771DD" w:rsidRDefault="00DD4165" w:rsidP="00DD41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</w:t>
      </w:r>
      <w:r w:rsidR="002771DD" w:rsidRPr="00277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алогов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ый </w:t>
      </w:r>
      <w:r w:rsidR="002771DD" w:rsidRPr="00277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вычет</w:t>
      </w:r>
    </w:p>
    <w:p w14:paraId="12F8312A" w14:textId="40F0FC13" w:rsidR="002771DD" w:rsidRPr="002771DD" w:rsidRDefault="002771DD" w:rsidP="0012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 на приобретение жилья можно получить один раз на сумму до 13% от стоимости жилья, но максимальная сумма вычет</w:t>
      </w:r>
      <w:r w:rsidR="00B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B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B95D2F">
        <w:rPr>
          <w:rFonts w:ascii="Times New Roman" w:eastAsia="Times New Roman" w:hAnsi="Times New Roman" w:cs="Times New Roman"/>
          <w:sz w:val="24"/>
          <w:szCs w:val="24"/>
          <w:lang w:eastAsia="ru-RU"/>
        </w:rPr>
        <w:t>260 000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682DB2B" w14:textId="77777777" w:rsidR="002771DD" w:rsidRPr="002771DD" w:rsidRDefault="002771DD" w:rsidP="0027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1EE253" w14:textId="77777777" w:rsidR="002771DD" w:rsidRPr="002771DD" w:rsidRDefault="002771DD" w:rsidP="002771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2-НДФЛ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запросить в бухгалтерии вашего предприятия)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CDD84F6" w14:textId="77777777" w:rsidR="002771DD" w:rsidRPr="002771DD" w:rsidRDefault="002771DD" w:rsidP="009737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Ваше право на вычет при покупке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долевого участия/договор переуступки прав/договор купли продажи, 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приема-передачи)</w:t>
      </w:r>
    </w:p>
    <w:p w14:paraId="1942A01F" w14:textId="77777777" w:rsidR="002771DD" w:rsidRDefault="002771DD" w:rsidP="009737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банковского счета, на который Вы хотите получить деньги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(выписку и справку можно взять в банке</w:t>
      </w:r>
      <w:r w:rsidR="00973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 вас открыт счет)</w:t>
      </w:r>
    </w:p>
    <w:p w14:paraId="2C057511" w14:textId="77777777" w:rsidR="00DD4165" w:rsidRPr="002771DD" w:rsidRDefault="00DD4165" w:rsidP="002771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</w:p>
    <w:p w14:paraId="6868E2AB" w14:textId="77777777" w:rsidR="00DD4165" w:rsidRDefault="00DD4165" w:rsidP="00DD4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Заполнить декларацию 3-НДФЛ (можно заполнить самостоятельно на сайте </w:t>
      </w:r>
      <w:r w:rsidRP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https://www.nalog.ru/rn38/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CC9DA1" w14:textId="77777777" w:rsidR="002771DD" w:rsidRPr="002771DD" w:rsidRDefault="00DD4165" w:rsidP="0027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771DD"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документы в налоговую инспекцию</w:t>
      </w:r>
    </w:p>
    <w:p w14:paraId="36C7E55B" w14:textId="77777777" w:rsidR="002771DD" w:rsidRPr="002771DD" w:rsidRDefault="002771DD" w:rsidP="00DD4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налоговой инспекции, денежные средства будут зачислены вам на р/с. В</w:t>
      </w:r>
      <w:r w:rsidRPr="002771D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</w:t>
      </w:r>
      <w:r w:rsidR="00DD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осуществлена в несколько этапов, в зависимости от суммы налогового вычета. </w:t>
      </w:r>
    </w:p>
    <w:p w14:paraId="2DB6B2EB" w14:textId="77777777" w:rsidR="0050475E" w:rsidRDefault="0050475E"/>
    <w:sectPr w:rsidR="0050475E" w:rsidSect="00CC59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192"/>
    <w:multiLevelType w:val="multilevel"/>
    <w:tmpl w:val="486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03097"/>
    <w:multiLevelType w:val="multilevel"/>
    <w:tmpl w:val="C19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8D7"/>
    <w:multiLevelType w:val="multilevel"/>
    <w:tmpl w:val="C23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0E37"/>
    <w:multiLevelType w:val="multilevel"/>
    <w:tmpl w:val="028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3504C"/>
    <w:multiLevelType w:val="multilevel"/>
    <w:tmpl w:val="7A5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80410"/>
    <w:multiLevelType w:val="multilevel"/>
    <w:tmpl w:val="1D2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768A2"/>
    <w:multiLevelType w:val="multilevel"/>
    <w:tmpl w:val="93B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F3BDE"/>
    <w:multiLevelType w:val="multilevel"/>
    <w:tmpl w:val="F38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9649C"/>
    <w:multiLevelType w:val="multilevel"/>
    <w:tmpl w:val="15B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D"/>
    <w:rsid w:val="00122F1B"/>
    <w:rsid w:val="001B10A7"/>
    <w:rsid w:val="002771DD"/>
    <w:rsid w:val="0050475E"/>
    <w:rsid w:val="00926827"/>
    <w:rsid w:val="00973709"/>
    <w:rsid w:val="00B95D2F"/>
    <w:rsid w:val="00CC590B"/>
    <w:rsid w:val="00CE7065"/>
    <w:rsid w:val="00D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017"/>
  <w15:chartTrackingRefBased/>
  <w15:docId w15:val="{6AFF8092-F877-4565-A2A2-6F5BD39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10A7"/>
    <w:pPr>
      <w:ind w:left="720"/>
      <w:contextualSpacing/>
    </w:pPr>
  </w:style>
  <w:style w:type="character" w:customStyle="1" w:styleId="elementor-icon-list-text">
    <w:name w:val="elementor-icon-list-text"/>
    <w:basedOn w:val="a0"/>
    <w:rsid w:val="001B10A7"/>
  </w:style>
  <w:style w:type="character" w:styleId="a5">
    <w:name w:val="annotation reference"/>
    <w:basedOn w:val="a0"/>
    <w:uiPriority w:val="99"/>
    <w:semiHidden/>
    <w:unhideWhenUsed/>
    <w:rsid w:val="00CE70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0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0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0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0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38.ru/" TargetMode="External"/><Relationship Id="rId5" Type="http://schemas.openxmlformats.org/officeDocument/2006/relationships/hyperlink" Target="https://sr-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2020-11-24T03:50:00Z</dcterms:created>
  <dcterms:modified xsi:type="dcterms:W3CDTF">2020-11-26T07:07:00Z</dcterms:modified>
</cp:coreProperties>
</file>